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8953" w14:textId="1D21BEE0" w:rsidR="003E3210" w:rsidRDefault="003E3210" w:rsidP="003E3210">
      <w:pPr>
        <w:spacing w:after="225" w:line="240" w:lineRule="auto"/>
        <w:jc w:val="center"/>
        <w:outlineLvl w:val="0"/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</w:pPr>
      <w:bookmarkStart w:id="0" w:name="_Hlk177542278"/>
      <w:r w:rsidRPr="00060F79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>REGULAMIN</w:t>
      </w:r>
    </w:p>
    <w:p w14:paraId="139981F3" w14:textId="7F1AD05C" w:rsidR="00060F79" w:rsidRPr="003E3210" w:rsidRDefault="00060F79" w:rsidP="00060F79">
      <w:pPr>
        <w:spacing w:after="225" w:line="240" w:lineRule="auto"/>
        <w:outlineLvl w:val="0"/>
        <w:rPr>
          <w:rFonts w:ascii="Playfair Display" w:eastAsia="Times New Roman" w:hAnsi="Playfair Display" w:cs="Times New Roman"/>
          <w:color w:val="000000"/>
          <w:kern w:val="36"/>
          <w:sz w:val="30"/>
          <w:szCs w:val="30"/>
          <w:lang w:eastAsia="pl-PL"/>
          <w14:ligatures w14:val="none"/>
        </w:rPr>
      </w:pPr>
      <w:r w:rsidRPr="00060F79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>I</w:t>
      </w:r>
      <w:r w:rsidR="00361291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>V</w:t>
      </w:r>
      <w:r w:rsidR="00F34346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 xml:space="preserve"> </w:t>
      </w:r>
      <w:r w:rsidR="003E3210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>GÓRSKI</w:t>
      </w:r>
      <w:r w:rsidR="00F34346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 xml:space="preserve"> </w:t>
      </w:r>
      <w:r w:rsidRPr="003E3210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>BIEG</w:t>
      </w:r>
      <w:r w:rsidR="00F34346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 xml:space="preserve"> </w:t>
      </w:r>
      <w:r w:rsidRPr="003E3210">
        <w:rPr>
          <w:rFonts w:ascii="Playfair Display" w:eastAsia="Times New Roman" w:hAnsi="Playfair Display" w:cs="Times New Roman"/>
          <w:color w:val="000000"/>
          <w:kern w:val="36"/>
          <w:sz w:val="54"/>
          <w:szCs w:val="54"/>
          <w:lang w:eastAsia="pl-PL"/>
          <w14:ligatures w14:val="none"/>
        </w:rPr>
        <w:t>NIEPODLEGŁOŚĆI</w:t>
      </w:r>
      <w:r w:rsidR="00F34346">
        <w:rPr>
          <w:rFonts w:ascii="Playfair Display" w:eastAsia="Times New Roman" w:hAnsi="Playfair Display" w:cs="Times New Roman"/>
          <w:color w:val="000000"/>
          <w:kern w:val="36"/>
          <w:sz w:val="30"/>
          <w:szCs w:val="30"/>
          <w:lang w:eastAsia="pl-PL"/>
          <w14:ligatures w14:val="none"/>
        </w:rPr>
        <w:t xml:space="preserve"> </w:t>
      </w:r>
    </w:p>
    <w:p w14:paraId="031AFECE" w14:textId="534F9603" w:rsidR="00060F79" w:rsidRPr="003E3210" w:rsidRDefault="00060F79" w:rsidP="003E3210">
      <w:pPr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</w:pPr>
      <w:r w:rsidRPr="003E3210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11</w:t>
      </w:r>
      <w:r w:rsidR="00F34346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 xml:space="preserve"> </w:t>
      </w:r>
      <w:r w:rsidRPr="003E3210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listopada</w:t>
      </w:r>
      <w:r w:rsidR="00F34346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 xml:space="preserve"> </w:t>
      </w:r>
      <w:r w:rsidRPr="003E3210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202</w:t>
      </w:r>
      <w:r w:rsidR="00361291" w:rsidRPr="003E3210">
        <w:rPr>
          <w:rFonts w:ascii="Arial" w:eastAsia="Times New Roman" w:hAnsi="Arial" w:cs="Arial"/>
          <w:color w:val="000000"/>
          <w:kern w:val="0"/>
          <w:sz w:val="30"/>
          <w:szCs w:val="30"/>
          <w:lang w:eastAsia="pl-PL"/>
          <w14:ligatures w14:val="none"/>
        </w:rPr>
        <w:t>4</w:t>
      </w:r>
    </w:p>
    <w:p w14:paraId="121E8400" w14:textId="77777777" w:rsidR="003E3210" w:rsidRPr="00C403C3" w:rsidRDefault="003E3210" w:rsidP="003E3210">
      <w:pPr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DADC8CD" w14:textId="00311F7D" w:rsidR="00060F79" w:rsidRPr="003E3210" w:rsidRDefault="003E3210" w:rsidP="003E32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E32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3E321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ORGANIZATOR</w:t>
      </w:r>
    </w:p>
    <w:p w14:paraId="4EFD4182" w14:textId="286B5335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Alpas</w:t>
      </w:r>
      <w:proofErr w:type="spellEnd"/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Artur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Sarosiek</w:t>
      </w:r>
    </w:p>
    <w:p w14:paraId="64C6EB52" w14:textId="36747D2A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43-300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Bielsko-Biała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ul.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129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Strażacka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129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81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E321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BUD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6129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</w:t>
      </w:r>
    </w:p>
    <w:p w14:paraId="3E3E937D" w14:textId="4AE961C8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NIP: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937-242-89-11</w:t>
      </w:r>
    </w:p>
    <w:p w14:paraId="625C0BAE" w14:textId="6F5F7CE6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rachunku: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Alior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Bank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73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2490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0005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0000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4530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5275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5516</w:t>
      </w:r>
    </w:p>
    <w:p w14:paraId="00390E60" w14:textId="5C6EED8D" w:rsidR="00060F79" w:rsidRDefault="00060F79" w:rsidP="00060F79">
      <w:pPr>
        <w:spacing w:after="150" w:line="240" w:lineRule="auto"/>
        <w:rPr>
          <w:rFonts w:ascii="Arial" w:eastAsia="Times New Roman" w:hAnsi="Arial" w:cs="Arial"/>
          <w:color w:val="23B6B6"/>
          <w:kern w:val="0"/>
          <w:sz w:val="24"/>
          <w:szCs w:val="24"/>
          <w:u w:val="single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Adres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e-mail: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Pr="00C403C3">
          <w:rPr>
            <w:rFonts w:ascii="Arial" w:eastAsia="Times New Roman" w:hAnsi="Arial" w:cs="Arial"/>
            <w:color w:val="23B6B6"/>
            <w:kern w:val="0"/>
            <w:sz w:val="24"/>
            <w:szCs w:val="24"/>
            <w:u w:val="single"/>
            <w:lang w:eastAsia="pl-PL"/>
            <w14:ligatures w14:val="none"/>
          </w:rPr>
          <w:t>biegzboja@gmail.com</w:t>
        </w:r>
      </w:hyperlink>
    </w:p>
    <w:p w14:paraId="062FE42C" w14:textId="77777777" w:rsidR="003E3210" w:rsidRPr="00C403C3" w:rsidRDefault="003E3210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7E91C2B" w14:textId="79CA848F" w:rsidR="00060F79" w:rsidRDefault="00F34346" w:rsidP="00060F79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II.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CEL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IMPREZY</w:t>
      </w:r>
    </w:p>
    <w:p w14:paraId="68ED83C0" w14:textId="6E1CA95F" w:rsidR="00F34346" w:rsidRPr="00F34346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Celem głównym imprezy jest udział w sportowej rywalizacji – w tym ukończenia biegu na wskazanym dystansie i w określonym terminie.</w:t>
      </w:r>
    </w:p>
    <w:p w14:paraId="1F63878B" w14:textId="2FF71058" w:rsidR="00060F79" w:rsidRPr="009824DF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Celem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równoległym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jest:</w:t>
      </w:r>
    </w:p>
    <w:p w14:paraId="4853A4BB" w14:textId="50791786" w:rsidR="00060F79" w:rsidRPr="009824DF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promocja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gminy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Jaworze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w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Polsce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poza</w:t>
      </w:r>
      <w:r w:rsid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granicami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kraju</w:t>
      </w:r>
    </w:p>
    <w:p w14:paraId="4BE36D7A" w14:textId="50885AC0" w:rsidR="00060F79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9824DF">
        <w:rPr>
          <w:rFonts w:ascii="Arial" w:hAnsi="Arial" w:cs="Arial"/>
          <w:sz w:val="24"/>
          <w:szCs w:val="24"/>
          <w:lang w:eastAsia="pl-PL"/>
        </w:rPr>
        <w:t>promocja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regionu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Beskidów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w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Polsce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9824DF">
        <w:rPr>
          <w:rFonts w:ascii="Arial" w:hAnsi="Arial" w:cs="Arial"/>
          <w:sz w:val="24"/>
          <w:szCs w:val="24"/>
          <w:lang w:eastAsia="pl-PL"/>
        </w:rPr>
        <w:t>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poza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granicami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kraju</w:t>
      </w:r>
    </w:p>
    <w:p w14:paraId="359B9A27" w14:textId="77777777" w:rsidR="009824DF" w:rsidRPr="009824DF" w:rsidRDefault="009824DF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6EEBCF76" w14:textId="6B375392" w:rsidR="00060F79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Celami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dodatkowymi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imprezy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są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także:</w:t>
      </w:r>
    </w:p>
    <w:p w14:paraId="14CE5627" w14:textId="77777777" w:rsidR="009824DF" w:rsidRPr="009824DF" w:rsidRDefault="009824DF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6782E284" w14:textId="4794918C" w:rsidR="00060F79" w:rsidRPr="009824DF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9824DF">
        <w:rPr>
          <w:rFonts w:ascii="Arial" w:hAnsi="Arial" w:cs="Arial"/>
          <w:sz w:val="24"/>
          <w:szCs w:val="24"/>
          <w:lang w:eastAsia="pl-PL"/>
        </w:rPr>
        <w:t>popularyzacja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biegania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jako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zdrowego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i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aktywnego</w:t>
      </w:r>
      <w:r w:rsid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stylu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życia</w:t>
      </w:r>
    </w:p>
    <w:p w14:paraId="2338DD83" w14:textId="29A06FDE" w:rsidR="00060F79" w:rsidRPr="009824DF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9824DF">
        <w:rPr>
          <w:rFonts w:ascii="Arial" w:hAnsi="Arial" w:cs="Arial"/>
          <w:sz w:val="24"/>
          <w:szCs w:val="24"/>
          <w:lang w:eastAsia="pl-PL"/>
        </w:rPr>
        <w:t>propagowanie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zdrowego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trybu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życia</w:t>
      </w:r>
    </w:p>
    <w:p w14:paraId="5796B238" w14:textId="0AF0607B" w:rsidR="00060F79" w:rsidRPr="009824DF" w:rsidRDefault="00060F79" w:rsidP="009824D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9824DF">
        <w:rPr>
          <w:rFonts w:ascii="Arial" w:hAnsi="Arial" w:cs="Arial"/>
          <w:sz w:val="24"/>
          <w:szCs w:val="24"/>
          <w:lang w:eastAsia="pl-PL"/>
        </w:rPr>
        <w:t>propagowanie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aktywnego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wypoczynku</w:t>
      </w:r>
    </w:p>
    <w:p w14:paraId="4B40010F" w14:textId="42B21770" w:rsidR="00060F79" w:rsidRPr="009824DF" w:rsidRDefault="00060F79" w:rsidP="009824DF">
      <w:pPr>
        <w:pStyle w:val="Bezodstpw"/>
        <w:rPr>
          <w:rFonts w:ascii="Arial" w:hAnsi="Arial" w:cs="Arial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9824DF">
        <w:rPr>
          <w:rFonts w:ascii="Arial" w:hAnsi="Arial" w:cs="Arial"/>
          <w:sz w:val="24"/>
          <w:szCs w:val="24"/>
          <w:lang w:eastAsia="pl-PL"/>
        </w:rPr>
        <w:t>integrowanie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grup</w:t>
      </w:r>
      <w:r w:rsidR="00F34346" w:rsidRPr="009824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824DF">
        <w:rPr>
          <w:rFonts w:ascii="Arial" w:hAnsi="Arial" w:cs="Arial"/>
          <w:sz w:val="24"/>
          <w:szCs w:val="24"/>
          <w:lang w:eastAsia="pl-PL"/>
        </w:rPr>
        <w:t>społecznych</w:t>
      </w:r>
    </w:p>
    <w:p w14:paraId="717579CF" w14:textId="29A5CDC2" w:rsidR="00060F79" w:rsidRPr="00C403C3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0E327F" w14:textId="6BB42141" w:rsidR="009824DF" w:rsidRPr="009824DF" w:rsidRDefault="00060F79" w:rsidP="00060F79">
      <w:pPr>
        <w:spacing w:before="283" w:after="57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824D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III.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UCZESTNICTWA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(TERMIN,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DYSTANS,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MIEJSCE)</w:t>
      </w:r>
    </w:p>
    <w:p w14:paraId="1770B0A2" w14:textId="77777777" w:rsidR="009824DF" w:rsidRDefault="009824DF" w:rsidP="009824D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75AB9C4" w14:textId="577C5C15" w:rsidR="00060F79" w:rsidRPr="00C403C3" w:rsidRDefault="00060F79" w:rsidP="00E104B1">
      <w:pPr>
        <w:spacing w:before="11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DYSTANS: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9824D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0"/>
    <w:p w14:paraId="419B9E4E" w14:textId="77777777" w:rsidR="00E104B1" w:rsidRDefault="00060F79" w:rsidP="00060F79">
      <w:pPr>
        <w:spacing w:before="57" w:after="0" w:line="240" w:lineRule="auto"/>
        <w:ind w:left="1134" w:hanging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TERMIN: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listopada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202</w:t>
      </w:r>
      <w:r w:rsidR="00C403C3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0F29DD8" w14:textId="0394DE13" w:rsidR="00E104B1" w:rsidRPr="00C403C3" w:rsidRDefault="00E104B1" w:rsidP="00E104B1">
      <w:pPr>
        <w:spacing w:before="57" w:after="0" w:line="240" w:lineRule="auto"/>
        <w:ind w:left="1134" w:hanging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MIEJSCE: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Biuro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Zawodów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meta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Ośrodek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Hufca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Harcerskiego</w:t>
      </w:r>
    </w:p>
    <w:p w14:paraId="069E5AB6" w14:textId="6F2BBE47" w:rsidR="00E104B1" w:rsidRPr="00C403C3" w:rsidRDefault="00AF4CFB" w:rsidP="00E104B1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="00E104B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l.</w:t>
      </w:r>
      <w:r w:rsid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104B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Grabka</w:t>
      </w:r>
      <w:r w:rsid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1 </w:t>
      </w:r>
      <w:r w:rsidR="00E104B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43-384</w:t>
      </w:r>
      <w:r w:rsid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104B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Jaworze</w:t>
      </w:r>
    </w:p>
    <w:p w14:paraId="427F3C29" w14:textId="77777777" w:rsidR="00E104B1" w:rsidRPr="00E104B1" w:rsidRDefault="00E104B1" w:rsidP="00E104B1">
      <w:pPr>
        <w:spacing w:before="57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GODZINY STARTÓW:</w:t>
      </w:r>
    </w:p>
    <w:p w14:paraId="343ED507" w14:textId="697F4F52" w:rsidR="00E104B1" w:rsidRPr="00E104B1" w:rsidRDefault="00E104B1" w:rsidP="00E104B1">
      <w:pPr>
        <w:pStyle w:val="Akapitzlist"/>
        <w:numPr>
          <w:ilvl w:val="0"/>
          <w:numId w:val="15"/>
        </w:num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21 km - start godz.10:11 </w:t>
      </w:r>
    </w:p>
    <w:p w14:paraId="6074E986" w14:textId="20172DA5" w:rsidR="00E104B1" w:rsidRPr="00E104B1" w:rsidRDefault="00060F79" w:rsidP="00E104B1">
      <w:pPr>
        <w:pStyle w:val="Akapitzlist"/>
        <w:numPr>
          <w:ilvl w:val="0"/>
          <w:numId w:val="15"/>
        </w:num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104B1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godz.11</w:t>
      </w:r>
      <w:r w:rsidR="00E104B1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="00F34346"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EAFCECB" w14:textId="77777777" w:rsidR="00E104B1" w:rsidRPr="00C403C3" w:rsidRDefault="00E104B1" w:rsidP="00060F79">
      <w:pPr>
        <w:spacing w:before="57" w:after="0" w:line="240" w:lineRule="auto"/>
        <w:ind w:left="1134" w:hanging="113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DB49B2C" w14:textId="77777777" w:rsidR="00E104B1" w:rsidRPr="00C403C3" w:rsidRDefault="00E104B1" w:rsidP="00E104B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zawodach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może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wziąć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udział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pełnoletni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zawodnik,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który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najpóźniej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dniu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ukończy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lat.</w:t>
      </w:r>
    </w:p>
    <w:p w14:paraId="74B1DD85" w14:textId="77777777" w:rsidR="00E104B1" w:rsidRPr="009824DF" w:rsidRDefault="00E104B1" w:rsidP="00E104B1">
      <w:pPr>
        <w:rPr>
          <w:rFonts w:ascii="Arial" w:hAnsi="Arial" w:cs="Arial"/>
          <w:sz w:val="24"/>
          <w:szCs w:val="24"/>
          <w:lang w:eastAsia="pl-PL"/>
        </w:rPr>
      </w:pPr>
      <w:r w:rsidRPr="009824DF">
        <w:rPr>
          <w:rFonts w:ascii="Arial" w:hAnsi="Arial" w:cs="Arial"/>
          <w:sz w:val="24"/>
          <w:szCs w:val="24"/>
          <w:lang w:eastAsia="pl-PL"/>
        </w:rPr>
        <w:lastRenderedPageBreak/>
        <w:t>Dla potrzeb zawodów poszczególne grupy uczestników mogą dokonać rejestracji także w ramach nieformalnej grupy o wybranej przez siebie</w:t>
      </w:r>
      <w:r w:rsidRPr="009824DF">
        <w:rPr>
          <w:rFonts w:ascii="Arial" w:hAnsi="Arial" w:cs="Arial"/>
          <w:sz w:val="24"/>
          <w:szCs w:val="24"/>
          <w:lang w:eastAsia="pl-PL"/>
        </w:rPr>
        <w:br/>
        <w:t>nazwie.</w:t>
      </w:r>
    </w:p>
    <w:p w14:paraId="668C1ECA" w14:textId="77777777" w:rsidR="00E104B1" w:rsidRPr="00C403C3" w:rsidRDefault="00E104B1" w:rsidP="00E104B1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Warunkiem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wpisania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listę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uczestników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rozpoczęcia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uczestnictwa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dokonanie:</w:t>
      </w:r>
    </w:p>
    <w:p w14:paraId="288625BE" w14:textId="77777777" w:rsidR="00E104B1" w:rsidRPr="00C403C3" w:rsidRDefault="00E104B1" w:rsidP="00E104B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rejestracji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pośrednictwem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hyperlink r:id="rId7" w:history="1">
        <w:r w:rsidRPr="009824DF">
          <w:rPr>
            <w:rFonts w:ascii="Arial" w:eastAsia="Times New Roman" w:hAnsi="Arial" w:cs="Arial"/>
            <w:color w:val="0070C0"/>
            <w:kern w:val="0"/>
            <w:sz w:val="24"/>
            <w:szCs w:val="24"/>
            <w:u w:val="single"/>
            <w:lang w:eastAsia="pl-PL"/>
            <w14:ligatures w14:val="none"/>
          </w:rPr>
          <w:t>www.biegzboja.pl</w:t>
        </w:r>
      </w:hyperlink>
      <w:r w:rsidRPr="009824DF">
        <w:rPr>
          <w:rFonts w:ascii="Arial" w:eastAsia="Times New Roman" w:hAnsi="Arial" w:cs="Arial"/>
          <w:color w:val="0070C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D62B540" w14:textId="77777777" w:rsidR="00E104B1" w:rsidRDefault="00E104B1" w:rsidP="00E104B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opłaty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udział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imprezie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(opłata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startowa)</w:t>
      </w:r>
    </w:p>
    <w:p w14:paraId="4F44C46F" w14:textId="1DF0D698" w:rsidR="00060F79" w:rsidRPr="00E104B1" w:rsidRDefault="00060F79" w:rsidP="00E104B1">
      <w:p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Szczegółowe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informacje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odnośnie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>B</w:t>
      </w:r>
      <w:r w:rsidRPr="00E104B1">
        <w:rPr>
          <w:rFonts w:ascii="Arial" w:hAnsi="Arial" w:cs="Arial"/>
          <w:sz w:val="24"/>
          <w:szCs w:val="24"/>
          <w:lang w:eastAsia="pl-PL"/>
        </w:rPr>
        <w:t>iura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>Z</w:t>
      </w:r>
      <w:r w:rsidRPr="00E104B1">
        <w:rPr>
          <w:rFonts w:ascii="Arial" w:hAnsi="Arial" w:cs="Arial"/>
          <w:sz w:val="24"/>
          <w:szCs w:val="24"/>
          <w:lang w:eastAsia="pl-PL"/>
        </w:rPr>
        <w:t>awodów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programu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imprezy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zostaną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podane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przed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biegiem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stronie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www.biegzboja.pl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zakładce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Wiadomości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profilu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Facebook.</w:t>
      </w:r>
    </w:p>
    <w:p w14:paraId="1C30A839" w14:textId="1765E503" w:rsidR="00060F79" w:rsidRPr="00E104B1" w:rsidRDefault="00F34346" w:rsidP="00E104B1">
      <w:p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11B25AA4" w14:textId="77777777" w:rsidR="00060F79" w:rsidRPr="00E104B1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IV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ZAPISY</w:t>
      </w:r>
    </w:p>
    <w:p w14:paraId="5BF4F980" w14:textId="60147BD7" w:rsidR="00E104B1" w:rsidRPr="00E104B1" w:rsidRDefault="00060F79" w:rsidP="00E104B1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Rejestracja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zawodników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opłata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wpisowego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odbywa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się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pomocą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formularza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zgłoszeniowego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dostępnego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stronie</w:t>
      </w:r>
      <w:r w:rsidR="00F34346" w:rsidRPr="00E104B1">
        <w:rPr>
          <w:rFonts w:ascii="Arial" w:hAnsi="Arial" w:cs="Arial"/>
          <w:color w:val="0070C0"/>
          <w:sz w:val="24"/>
          <w:szCs w:val="24"/>
          <w:lang w:eastAsia="pl-PL"/>
        </w:rPr>
        <w:t xml:space="preserve"> </w:t>
      </w:r>
      <w:hyperlink r:id="rId8" w:history="1">
        <w:r w:rsidRPr="00E104B1">
          <w:rPr>
            <w:rFonts w:ascii="Arial" w:hAnsi="Arial" w:cs="Arial"/>
            <w:color w:val="0070C0"/>
            <w:sz w:val="24"/>
            <w:szCs w:val="24"/>
            <w:u w:val="single"/>
            <w:lang w:eastAsia="pl-PL"/>
          </w:rPr>
          <w:t>www.biegzboja.pl</w:t>
        </w:r>
      </w:hyperlink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>.</w:t>
      </w:r>
    </w:p>
    <w:p w14:paraId="024C0772" w14:textId="5C7D0B99" w:rsidR="00060F79" w:rsidRPr="00E104B1" w:rsidRDefault="00060F79" w:rsidP="00E104B1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Opłaty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obsługiwane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są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przez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firmę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</w:t>
      </w:r>
      <w:r w:rsidR="00361291" w:rsidRPr="00E104B1">
        <w:rPr>
          <w:rFonts w:ascii="Arial" w:hAnsi="Arial" w:cs="Arial"/>
          <w:sz w:val="24"/>
          <w:szCs w:val="24"/>
          <w:lang w:eastAsia="pl-PL"/>
        </w:rPr>
        <w:t>ayU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61291" w:rsidRPr="00E104B1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361291" w:rsidRPr="00E104B1">
        <w:rPr>
          <w:rFonts w:ascii="Arial" w:hAnsi="Arial" w:cs="Arial"/>
          <w:sz w:val="24"/>
          <w:szCs w:val="24"/>
          <w:lang w:eastAsia="pl-PL"/>
        </w:rPr>
        <w:t>PayPa</w:t>
      </w:r>
      <w:r w:rsidR="00AF4CFB">
        <w:rPr>
          <w:rFonts w:ascii="Arial" w:hAnsi="Arial" w:cs="Arial"/>
          <w:sz w:val="24"/>
          <w:szCs w:val="24"/>
          <w:lang w:eastAsia="pl-PL"/>
        </w:rPr>
        <w:t>l</w:t>
      </w:r>
      <w:proofErr w:type="spellEnd"/>
      <w:r w:rsidR="00361291" w:rsidRPr="00E104B1">
        <w:rPr>
          <w:rFonts w:ascii="Arial" w:hAnsi="Arial" w:cs="Arial"/>
          <w:sz w:val="24"/>
          <w:szCs w:val="24"/>
          <w:lang w:eastAsia="pl-PL"/>
        </w:rPr>
        <w:t>.</w:t>
      </w:r>
      <w:r w:rsid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Istnieje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możliwość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bezpośredniej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wpłaty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konto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Organizatora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(patrz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pkt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I),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tytule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przelewu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należy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podać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swoje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imię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nazwisko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wybrany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dystans.</w:t>
      </w:r>
    </w:p>
    <w:p w14:paraId="39C646EE" w14:textId="347BA579" w:rsidR="00060F79" w:rsidRPr="00E104B1" w:rsidRDefault="00060F79" w:rsidP="00E104B1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Rejestracja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zawodników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odbywa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się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30.10.202</w:t>
      </w:r>
      <w:r w:rsidR="00E104B1">
        <w:rPr>
          <w:rFonts w:ascii="Arial" w:hAnsi="Arial" w:cs="Arial"/>
          <w:sz w:val="24"/>
          <w:szCs w:val="24"/>
          <w:lang w:eastAsia="pl-PL"/>
        </w:rPr>
        <w:t>4</w:t>
      </w:r>
    </w:p>
    <w:p w14:paraId="069BD9E1" w14:textId="76DC0642" w:rsidR="00060F79" w:rsidRPr="00E104B1" w:rsidRDefault="00060F79" w:rsidP="00E104B1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począwszy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od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rejestracji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ma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14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dni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uiszczenie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opłaty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startowej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jednak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później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niż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30.10.202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>4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roku.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tym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czasie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będzie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usuwany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listy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startowej.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Od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31.10.202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>4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roku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wpłaty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konto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Organizatora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będą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przyjmowane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będzie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możliwości</w:t>
      </w:r>
      <w:r w:rsidR="00E104B1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zapisów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bieg.</w:t>
      </w:r>
    </w:p>
    <w:p w14:paraId="240246CF" w14:textId="0E64F04C" w:rsidR="00060F79" w:rsidRPr="00E104B1" w:rsidRDefault="00060F79" w:rsidP="00E104B1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W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przypadku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rezygnacji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uczestnictwa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opłata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startowa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podlega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zwrotowi.</w:t>
      </w:r>
    </w:p>
    <w:p w14:paraId="06634447" w14:textId="78970D91" w:rsidR="00060F79" w:rsidRPr="00E104B1" w:rsidRDefault="00060F79" w:rsidP="00E104B1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  <w:lang w:eastAsia="pl-PL"/>
        </w:rPr>
      </w:pPr>
      <w:r w:rsidRPr="00E104B1">
        <w:rPr>
          <w:rFonts w:ascii="Arial" w:hAnsi="Arial" w:cs="Arial"/>
          <w:sz w:val="24"/>
          <w:szCs w:val="24"/>
          <w:lang w:eastAsia="pl-PL"/>
        </w:rPr>
        <w:t>Możliwość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przepisania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pakietu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startowego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inną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osobę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możliwe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wyłącznie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04B1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E104B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104B1">
        <w:rPr>
          <w:rFonts w:ascii="Arial" w:hAnsi="Arial" w:cs="Arial"/>
          <w:sz w:val="24"/>
          <w:szCs w:val="24"/>
          <w:lang w:eastAsia="pl-PL"/>
        </w:rPr>
        <w:t>1</w:t>
      </w:r>
      <w:r w:rsidRPr="00E104B1">
        <w:rPr>
          <w:rFonts w:ascii="Arial" w:hAnsi="Arial" w:cs="Arial"/>
          <w:sz w:val="24"/>
          <w:szCs w:val="24"/>
          <w:lang w:eastAsia="pl-PL"/>
        </w:rPr>
        <w:t>0.10.202</w:t>
      </w:r>
      <w:r w:rsidR="00E104B1">
        <w:rPr>
          <w:rFonts w:ascii="Arial" w:hAnsi="Arial" w:cs="Arial"/>
          <w:sz w:val="24"/>
          <w:szCs w:val="24"/>
          <w:lang w:eastAsia="pl-PL"/>
        </w:rPr>
        <w:t>4</w:t>
      </w:r>
    </w:p>
    <w:p w14:paraId="293EF970" w14:textId="55F06B7D" w:rsidR="00060F79" w:rsidRPr="00C403C3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V.OPŁATY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F40684" w14:textId="035875E7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każdego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pakietu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startowego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możliwość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dokupienia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rejestracji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zawody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okazjonalnej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koszulki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Niepodległości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cenie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11F21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9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zł.</w:t>
      </w:r>
    </w:p>
    <w:p w14:paraId="7FAAE511" w14:textId="73AFCA13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wysokości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opłaty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decyduje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przelewu/data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opłaty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system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szybkich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płatności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brana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uwagę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terminu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zapisu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bieg).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562"/>
        <w:gridCol w:w="1562"/>
        <w:gridCol w:w="1562"/>
        <w:gridCol w:w="1578"/>
        <w:gridCol w:w="1578"/>
      </w:tblGrid>
      <w:tr w:rsidR="00060F79" w:rsidRPr="00E104B1" w14:paraId="7A71B747" w14:textId="77777777" w:rsidTr="00060F79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2CBC3" w14:textId="6F525342" w:rsidR="00060F79" w:rsidRPr="00E104B1" w:rsidRDefault="00F34346" w:rsidP="00060F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FEB29" w14:textId="3E0AED57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DNIA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30.0</w:t>
            </w:r>
            <w:r w:rsidR="00111F21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.202</w:t>
            </w:r>
            <w:r w:rsidR="00111F21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D25EA" w14:textId="6B936BC9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DNIA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30.07.202</w:t>
            </w:r>
            <w:r w:rsidR="00111F21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44751" w14:textId="4ED8F9EE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DNIA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30.08.202</w:t>
            </w:r>
            <w:r w:rsidR="00111F21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0C8F1" w14:textId="02C1A058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DNIA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30.09.202</w:t>
            </w:r>
            <w:r w:rsidR="00111F21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98935" w14:textId="4834CB80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OPŁATA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DNIA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30.10.202</w:t>
            </w:r>
            <w:r w:rsidR="00111F21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060F79" w:rsidRPr="00E104B1" w14:paraId="4F7C1C86" w14:textId="77777777" w:rsidTr="00060F79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116E6" w14:textId="59642D93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km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87C5B" w14:textId="5EBCEF07" w:rsidR="00060F79" w:rsidRPr="00E104B1" w:rsidRDefault="00361291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060F79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759D7" w14:textId="2FAC2F8D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E8272" w14:textId="1C1DB510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F1447" w14:textId="396F23DE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9987E" w14:textId="13D5C073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</w:tr>
      <w:tr w:rsidR="00060F79" w:rsidRPr="00E104B1" w14:paraId="254C2C75" w14:textId="77777777" w:rsidTr="00060F79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F192B" w14:textId="09689241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  <w:r w:rsidR="00F34346"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km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57451" w14:textId="49F94903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C1E44" w14:textId="005C5895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2048D" w14:textId="48C51EF2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553A3" w14:textId="527911F0" w:rsidR="00060F79" w:rsidRPr="00E104B1" w:rsidRDefault="00060F79" w:rsidP="00060F79">
            <w:p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111F21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  <w:r w:rsidR="00F34346"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E104B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ŻŁ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679D2" w14:textId="3DC25256" w:rsidR="00060F79" w:rsidRPr="00620749" w:rsidRDefault="00060F79" w:rsidP="00620749">
            <w:pPr>
              <w:pStyle w:val="Akapitzlist"/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2074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</w:t>
            </w:r>
          </w:p>
        </w:tc>
      </w:tr>
    </w:tbl>
    <w:p w14:paraId="76523CB2" w14:textId="6845EA9F" w:rsidR="00060F79" w:rsidRPr="00E104B1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BEF81B5" w14:textId="5D62F2D6" w:rsidR="00060F79" w:rsidRPr="00C403C3" w:rsidRDefault="00620749" w:rsidP="00620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VI. </w:t>
      </w:r>
      <w:r w:rsidR="00060F79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LIMIT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UCZESTNIKÓW</w:t>
      </w:r>
    </w:p>
    <w:p w14:paraId="3E4FDF23" w14:textId="76CFA2CD" w:rsidR="00060F79" w:rsidRPr="00C403C3" w:rsidRDefault="00060F79" w:rsidP="00060F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km: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11F2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="00111F21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osób</w:t>
      </w:r>
    </w:p>
    <w:p w14:paraId="62B569C0" w14:textId="33CCBB71" w:rsidR="00060F79" w:rsidRPr="00620749" w:rsidRDefault="00060F79" w:rsidP="006207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km: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osób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4A6E3AF" w14:textId="7CBE349E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większym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zainteresowaniu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danym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dystansem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rganizator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może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zwiększyć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limit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miejsc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ten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dystans,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zmniejszyć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limit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mniejszym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zainteresowaniem.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czym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suma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opłaconych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osób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nie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może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być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większa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niż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00.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7990DB" w14:textId="31A2A804" w:rsidR="00060F79" w:rsidRPr="00620749" w:rsidRDefault="00060F79" w:rsidP="00620749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620749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VII.</w:t>
      </w:r>
      <w:r w:rsidR="00F34346" w:rsidRPr="0062074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b/>
          <w:bCs/>
          <w:sz w:val="24"/>
          <w:szCs w:val="24"/>
          <w:lang w:eastAsia="pl-PL"/>
        </w:rPr>
        <w:t>TRASA</w:t>
      </w:r>
      <w:r w:rsidR="00F34346" w:rsidRPr="0062074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b/>
          <w:bCs/>
          <w:sz w:val="24"/>
          <w:szCs w:val="24"/>
          <w:lang w:eastAsia="pl-PL"/>
        </w:rPr>
        <w:t>ORAZ</w:t>
      </w:r>
      <w:r w:rsidR="00F34346" w:rsidRPr="0062074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b/>
          <w:bCs/>
          <w:sz w:val="24"/>
          <w:szCs w:val="24"/>
          <w:lang w:eastAsia="pl-PL"/>
        </w:rPr>
        <w:t>POMIAR</w:t>
      </w:r>
      <w:r w:rsidR="00F34346" w:rsidRPr="0062074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b/>
          <w:bCs/>
          <w:sz w:val="24"/>
          <w:szCs w:val="24"/>
          <w:lang w:eastAsia="pl-PL"/>
        </w:rPr>
        <w:t>CZASU</w:t>
      </w:r>
    </w:p>
    <w:p w14:paraId="5FB70B0E" w14:textId="4A9E2B9A" w:rsidR="00060F79" w:rsidRPr="00620749" w:rsidRDefault="0062074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1.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W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ramach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zawodów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zostaną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zorganizowane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następujące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biegi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620749">
        <w:rPr>
          <w:rFonts w:ascii="Arial" w:hAnsi="Arial" w:cs="Arial"/>
          <w:sz w:val="24"/>
          <w:szCs w:val="24"/>
          <w:lang w:eastAsia="pl-PL"/>
        </w:rPr>
        <w:t>górskie:</w:t>
      </w:r>
    </w:p>
    <w:p w14:paraId="0C300EB3" w14:textId="415A1609" w:rsidR="00060F79" w:rsidRPr="00620749" w:rsidRDefault="00060F79" w:rsidP="0062074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Bieg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Niepodległości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11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km</w:t>
      </w:r>
    </w:p>
    <w:p w14:paraId="2AB0B11C" w14:textId="2309B9A3" w:rsidR="00060F79" w:rsidRPr="00620749" w:rsidRDefault="00060F79" w:rsidP="00620749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Półmaraton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Niepodległości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21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km</w:t>
      </w:r>
    </w:p>
    <w:p w14:paraId="57874EF8" w14:textId="55BDDCBB" w:rsidR="00060F7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2.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Trasa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będzie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oznakowana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taśmą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biało-żółtą</w:t>
      </w:r>
      <w:r w:rsid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dodatkowo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w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newralgicznych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miejscach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znaczniki.</w:t>
      </w:r>
    </w:p>
    <w:p w14:paraId="7CED6B17" w14:textId="46A4A81C" w:rsidR="00060F7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3.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Pomiar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będzie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prowadzony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elektronicznie,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pomocą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chipów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mocowanych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obuwia,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podczas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biegu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zawodnicy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muszą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posiadać</w:t>
      </w:r>
      <w:r w:rsid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numer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startowy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przypięty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przodu,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chip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sznurowadle,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ściągany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mecie.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Brak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numeru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lub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chipa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równoznaczny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dyskwalifikacją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zawodnika.</w:t>
      </w:r>
    </w:p>
    <w:p w14:paraId="3B3239E2" w14:textId="297F3DAD" w:rsidR="00060F7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4.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Klasyfikacja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zawodników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odbywa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się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podstawie</w:t>
      </w:r>
      <w:r w:rsid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rzeczywistego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(czas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netto).</w:t>
      </w:r>
    </w:p>
    <w:p w14:paraId="10E35591" w14:textId="3EE20385" w:rsidR="00060F7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5.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trasie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zlokalizowane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punkty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pomiaru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czasu,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lotne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punkty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sędziowskie.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Każdy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biegu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zobowiązany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odwiedzić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wszystkie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wyżej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wymienione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miejsca.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Sędziowie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lotnych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punktach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kontrolnych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punktach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pomiaru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odnotowywać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numery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startowe</w:t>
      </w:r>
      <w:r w:rsid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zawodników,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zawodnicy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którzy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mieli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zakryte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lub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niewidoczne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numery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zostaną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zdyskwalifikowani.</w:t>
      </w:r>
    </w:p>
    <w:p w14:paraId="3E52842D" w14:textId="05E4FAA4" w:rsidR="0062074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6.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startu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poszczególnych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biegów: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A57568" w14:textId="77777777" w:rsidR="00620749" w:rsidRPr="00E104B1" w:rsidRDefault="00620749" w:rsidP="00620749">
      <w:pPr>
        <w:pStyle w:val="Akapitzlist"/>
        <w:numPr>
          <w:ilvl w:val="0"/>
          <w:numId w:val="15"/>
        </w:num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21 km - start godz.10:11 </w:t>
      </w:r>
    </w:p>
    <w:p w14:paraId="355B2A4A" w14:textId="11F3359F" w:rsidR="00620749" w:rsidRDefault="00620749" w:rsidP="00620749">
      <w:pPr>
        <w:pStyle w:val="Akapitzlist"/>
        <w:numPr>
          <w:ilvl w:val="0"/>
          <w:numId w:val="15"/>
        </w:num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11 km - start godz.11:11 </w:t>
      </w:r>
    </w:p>
    <w:p w14:paraId="130D8E42" w14:textId="77777777" w:rsidR="00620749" w:rsidRPr="00620749" w:rsidRDefault="00620749" w:rsidP="00620749">
      <w:pPr>
        <w:pStyle w:val="Akapitzlist"/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5719B33" w14:textId="710F6063" w:rsidR="00060F7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7.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Limit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przebiegnięcie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trasy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poszczególnych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biegach:</w:t>
      </w:r>
    </w:p>
    <w:p w14:paraId="7245B5FA" w14:textId="77777777" w:rsidR="00620749" w:rsidRDefault="00620749" w:rsidP="00620749">
      <w:pPr>
        <w:pStyle w:val="Akapitzlist"/>
        <w:numPr>
          <w:ilvl w:val="0"/>
          <w:numId w:val="15"/>
        </w:num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11 km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„ Husarz” –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limit 3 godziny</w:t>
      </w:r>
      <w:r w:rsidRPr="00E104B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019299" w14:textId="7763327A" w:rsidR="00620749" w:rsidRDefault="00620749" w:rsidP="00620749">
      <w:pPr>
        <w:pStyle w:val="Akapitzlist"/>
        <w:numPr>
          <w:ilvl w:val="0"/>
          <w:numId w:val="15"/>
        </w:num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21 km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„ Husaria”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limit 5,5 godziny</w:t>
      </w:r>
    </w:p>
    <w:p w14:paraId="60086D36" w14:textId="77777777" w:rsidR="00620749" w:rsidRPr="00620749" w:rsidRDefault="00620749" w:rsidP="00620749">
      <w:pPr>
        <w:pStyle w:val="Akapitzlist"/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83C93B1" w14:textId="697BC9EC" w:rsidR="00060F79" w:rsidRPr="00620749" w:rsidRDefault="00060F79" w:rsidP="00620749">
      <w:pPr>
        <w:rPr>
          <w:rFonts w:ascii="Arial" w:hAnsi="Arial" w:cs="Arial"/>
          <w:sz w:val="24"/>
          <w:szCs w:val="24"/>
          <w:lang w:eastAsia="pl-PL"/>
        </w:rPr>
      </w:pPr>
      <w:r w:rsidRPr="00620749">
        <w:rPr>
          <w:rFonts w:ascii="Arial" w:hAnsi="Arial" w:cs="Arial"/>
          <w:sz w:val="24"/>
          <w:szCs w:val="24"/>
          <w:lang w:eastAsia="pl-PL"/>
        </w:rPr>
        <w:t>Zawodnicy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którzy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zmieszczą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się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w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wyznaczonym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limicie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czasowym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będą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sklasyfikowani.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Organizator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upływie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limitu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czasu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ponosi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odpowiedzialności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za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osoby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które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pozostały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6207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20749">
        <w:rPr>
          <w:rFonts w:ascii="Arial" w:hAnsi="Arial" w:cs="Arial"/>
          <w:sz w:val="24"/>
          <w:szCs w:val="24"/>
          <w:lang w:eastAsia="pl-PL"/>
        </w:rPr>
        <w:t>trasie.</w:t>
      </w:r>
    </w:p>
    <w:p w14:paraId="16FA91B8" w14:textId="7669A80A" w:rsidR="00060F79" w:rsidRPr="00620749" w:rsidRDefault="00620749" w:rsidP="00620749">
      <w:pPr>
        <w:spacing w:before="57" w:after="57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Punkty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pomiaru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czasu:</w:t>
      </w:r>
    </w:p>
    <w:p w14:paraId="25B4FDF6" w14:textId="5DD6DD9A" w:rsidR="00060F79" w:rsidRPr="00620749" w:rsidRDefault="00060F79" w:rsidP="00620749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Start/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Meta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(wszystkie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dystanse)</w:t>
      </w:r>
    </w:p>
    <w:p w14:paraId="2B7F9019" w14:textId="21BC7513" w:rsidR="00060F79" w:rsidRPr="00620749" w:rsidRDefault="00060F79" w:rsidP="00620749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proofErr w:type="spellStart"/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Wapienica</w:t>
      </w:r>
      <w:proofErr w:type="spellEnd"/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07028B2D" w14:textId="77777777" w:rsidR="00620749" w:rsidRPr="00620749" w:rsidRDefault="00620749" w:rsidP="00060F79">
      <w:pPr>
        <w:spacing w:after="0" w:line="240" w:lineRule="auto"/>
        <w:ind w:left="1020" w:hanging="34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57C7DEBB" w14:textId="41D5B98E" w:rsidR="00060F79" w:rsidRPr="00620749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VIII.</w:t>
      </w:r>
      <w:r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PUNKTY</w:t>
      </w:r>
      <w:r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REGENERACYJNE</w:t>
      </w:r>
    </w:p>
    <w:p w14:paraId="29B888FF" w14:textId="0DD2BCF5" w:rsidR="00060F79" w:rsidRPr="00620749" w:rsidRDefault="00060F79" w:rsidP="00060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11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posiłek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regeneracyjny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bufet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mecie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(stół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przekąskami,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owoce)</w:t>
      </w:r>
    </w:p>
    <w:p w14:paraId="276C690B" w14:textId="56992E7B" w:rsidR="00060F79" w:rsidRPr="00620749" w:rsidRDefault="00060F79" w:rsidP="00060F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21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punkt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regeneracyjny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„Hilton”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proofErr w:type="spellStart"/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Wapienic</w:t>
      </w:r>
      <w:r w:rsid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y</w:t>
      </w:r>
      <w:proofErr w:type="spellEnd"/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posiłek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</w:t>
      </w:r>
      <w:r w:rsid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g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eneracyjny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bufet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mecie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(stół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przekąskami,</w:t>
      </w:r>
      <w:r w:rsidR="00F34346"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2074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owoce)</w:t>
      </w:r>
    </w:p>
    <w:p w14:paraId="6C23D826" w14:textId="783A2BA8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20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X.WARUNKI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UCZESTNICTWA</w:t>
      </w:r>
    </w:p>
    <w:p w14:paraId="362819C0" w14:textId="5CA796C9" w:rsidR="00060F79" w:rsidRPr="00C403C3" w:rsidRDefault="00060F79" w:rsidP="00060F79">
      <w:pPr>
        <w:spacing w:after="0" w:line="240" w:lineRule="auto"/>
        <w:ind w:left="709" w:hanging="283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1.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Warunkiem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uczestnictwa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dokonanie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rejestracji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uiszczenie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opłaty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startowej.</w:t>
      </w:r>
    </w:p>
    <w:p w14:paraId="3B709C9D" w14:textId="747C375F" w:rsidR="00060F79" w:rsidRPr="00C403C3" w:rsidRDefault="00060F79" w:rsidP="00060F79">
      <w:pPr>
        <w:spacing w:after="150" w:line="240" w:lineRule="auto"/>
        <w:ind w:left="709" w:hanging="283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2.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może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wziąć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udział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pełnoletni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zawodnik,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który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najpóźniej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dniu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ukończy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18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lat.</w:t>
      </w:r>
    </w:p>
    <w:p w14:paraId="6A34FFE9" w14:textId="5D8901EC" w:rsidR="00060F79" w:rsidRPr="0021513D" w:rsidRDefault="0021513D" w:rsidP="0021513D">
      <w:pPr>
        <w:spacing w:after="15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3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F34346" w:rsidRPr="002151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Wszyscy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zawodnicy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przed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startem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muszą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zostać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zweryfikowani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podstawie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dokumentu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tożsamości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Biurze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Zawodów,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pakiety startowe odbieramy wyłącznie osobiście.</w:t>
      </w:r>
    </w:p>
    <w:p w14:paraId="0E4A756C" w14:textId="4455D1AC" w:rsidR="00060F79" w:rsidRPr="00C403C3" w:rsidRDefault="0021513D" w:rsidP="00060F79">
      <w:pPr>
        <w:spacing w:after="150" w:line="240" w:lineRule="auto"/>
        <w:ind w:left="709" w:hanging="283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4.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Warunkiem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dopuszczenia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będzie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własnoręcznie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podpisanie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Biurze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braku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przeciwwskazań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zdrowotnych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uczestnictwa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starcie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własną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odpowiedzialność.</w:t>
      </w:r>
    </w:p>
    <w:p w14:paraId="598779AA" w14:textId="0D8D4529" w:rsidR="00060F79" w:rsidRPr="00C403C3" w:rsidRDefault="0021513D" w:rsidP="00060F79">
      <w:pPr>
        <w:spacing w:after="0" w:line="240" w:lineRule="auto"/>
        <w:ind w:left="709" w:hanging="283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5 .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wyraża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zgodę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kijkami.</w:t>
      </w:r>
    </w:p>
    <w:p w14:paraId="3D5348E6" w14:textId="68F49DD2" w:rsidR="00060F79" w:rsidRPr="0021513D" w:rsidRDefault="00060F79" w:rsidP="0021513D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3C3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nie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3C3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można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3C3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brać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3C3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udziału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3C3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403C3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psem.</w:t>
      </w:r>
      <w:r w:rsidR="00F34346" w:rsidRP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953A91" w14:textId="77777777" w:rsidR="0021513D" w:rsidRPr="0021513D" w:rsidRDefault="0021513D" w:rsidP="0021513D">
      <w:pPr>
        <w:pStyle w:val="Akapitzlist"/>
        <w:spacing w:after="15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F2066BD" w14:textId="444EF22A" w:rsidR="00060F79" w:rsidRPr="00C403C3" w:rsidRDefault="00060F79" w:rsidP="00060F79">
      <w:p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X.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ŚWIADCZENIA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STARTOWE</w:t>
      </w:r>
    </w:p>
    <w:p w14:paraId="59122990" w14:textId="791C21F1" w:rsidR="00060F79" w:rsidRPr="00C403C3" w:rsidRDefault="00060F79" w:rsidP="00060F79">
      <w:pPr>
        <w:numPr>
          <w:ilvl w:val="0"/>
          <w:numId w:val="5"/>
        </w:numPr>
        <w:spacing w:after="57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zarejestrowany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Uczestnik/Zawodnik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ramach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wpisowego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otrzyma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następujące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świadczenia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startowe:</w:t>
      </w:r>
    </w:p>
    <w:p w14:paraId="28D16F67" w14:textId="56FEE74C" w:rsidR="00060F79" w:rsidRPr="00C403C3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numer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chip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mocowany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obuwia</w:t>
      </w:r>
    </w:p>
    <w:p w14:paraId="05AB8016" w14:textId="58D3AF70" w:rsidR="00060F79" w:rsidRPr="00C403C3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zabezpieczenie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medyczne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trakcie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trwania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zawodów</w:t>
      </w:r>
    </w:p>
    <w:p w14:paraId="1F5D9247" w14:textId="7629034F" w:rsidR="00060F79" w:rsidRPr="00C403C3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elektroniczny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pomiar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czasu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obsługę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techniczną</w:t>
      </w:r>
    </w:p>
    <w:p w14:paraId="63C16FCE" w14:textId="67EE9C96" w:rsidR="00060F79" w:rsidRPr="00C403C3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depozyt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iurze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awodów</w:t>
      </w:r>
    </w:p>
    <w:p w14:paraId="0EEB0CA7" w14:textId="09BB85B5" w:rsidR="00060F79" w:rsidRPr="00C403C3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wodę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przekąski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punkach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regeneracyjnych</w:t>
      </w:r>
    </w:p>
    <w:p w14:paraId="6A511BD6" w14:textId="7F1E9DC3" w:rsidR="00060F79" w:rsidRPr="00C403C3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posiłek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regeneracyjny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mecie</w:t>
      </w:r>
    </w:p>
    <w:p w14:paraId="44A5D149" w14:textId="06EF51C6" w:rsidR="00060F79" w:rsidRDefault="00060F79" w:rsidP="0021513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="00F343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pamiątkowa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opaska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biegowa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chusta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wielofunkcyjna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(w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pakiecie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startowym)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medal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dla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każdego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który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ukończy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bieg.</w:t>
      </w:r>
    </w:p>
    <w:p w14:paraId="59050B5B" w14:textId="77777777" w:rsidR="0021513D" w:rsidRDefault="0021513D" w:rsidP="002151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3661BC" w14:textId="4E03738B" w:rsidR="00060F79" w:rsidRPr="0021513D" w:rsidRDefault="0021513D" w:rsidP="002151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XI. </w:t>
      </w:r>
      <w:r w:rsidR="00060F79" w:rsidRPr="0021513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WYPOSAŻENIE</w:t>
      </w:r>
      <w:r w:rsidR="00F34346" w:rsidRPr="0021513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21513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OBOWIĄZKOWE</w:t>
      </w:r>
    </w:p>
    <w:p w14:paraId="535035F3" w14:textId="661A3CF3" w:rsidR="00060F79" w:rsidRPr="00C403C3" w:rsidRDefault="00060F79" w:rsidP="00060F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zobowiązany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posiadać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naładowany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telefon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zapisanym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numerem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alarmowym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zainstalowaną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aplikacją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Ratunek”.</w:t>
      </w:r>
    </w:p>
    <w:p w14:paraId="47327E26" w14:textId="11E0B252" w:rsidR="00060F79" w:rsidRPr="00C403C3" w:rsidRDefault="00060F79" w:rsidP="00060F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zobowiązany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posiadania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stroju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sportowego,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stosownego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warunków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pogodowych</w:t>
      </w:r>
      <w:r w:rsid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foli NRC oraz gwizdka.</w:t>
      </w:r>
    </w:p>
    <w:p w14:paraId="771E4D98" w14:textId="204E2438" w:rsidR="00060F79" w:rsidRPr="00C403C3" w:rsidRDefault="00060F79" w:rsidP="00060F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Dodatkowo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trasie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dystans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21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km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obowiązkiem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każdego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jest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posiadanie:</w:t>
      </w:r>
    </w:p>
    <w:p w14:paraId="1F2A2255" w14:textId="3CAEDF28" w:rsidR="00060F79" w:rsidRPr="00C403C3" w:rsidRDefault="00060F79" w:rsidP="00060F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Pojemnika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bidonu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zawartością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wody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min.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0.5l</w:t>
      </w:r>
    </w:p>
    <w:p w14:paraId="2E73D0E0" w14:textId="6C574902" w:rsidR="00060F79" w:rsidRPr="00C403C3" w:rsidRDefault="00060F79" w:rsidP="00060F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Własny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kubek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spożywania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napojów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punktach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regeneracyjnych</w:t>
      </w:r>
    </w:p>
    <w:p w14:paraId="2C20EB7B" w14:textId="42F22941" w:rsidR="00060F79" w:rsidRPr="00C403C3" w:rsidRDefault="00060F79" w:rsidP="00060F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Plecaka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biegowego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nerki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biegowej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mieszczącej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cały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sprzęt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obowiązkowy.</w:t>
      </w:r>
    </w:p>
    <w:p w14:paraId="05F699D1" w14:textId="3B4F8962" w:rsidR="00060F79" w:rsidRPr="00C403C3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0778904" w14:textId="1C9063F4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XII.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REZYGNACJA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KONTYNUOWANIA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BIEGU</w:t>
      </w:r>
    </w:p>
    <w:p w14:paraId="64D05117" w14:textId="412DB01E" w:rsidR="00060F79" w:rsidRPr="00C403C3" w:rsidRDefault="00060F79" w:rsidP="00060F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przypadku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kontuzji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rezygnacji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należy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bezwzględnie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powiadomić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Brak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takiej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spowoduje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zainicjowanie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akcji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poszukiwawczej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obciążenie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finansowe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zawodnika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akcją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poszukiwawczą.</w:t>
      </w:r>
    </w:p>
    <w:p w14:paraId="26C3DC1D" w14:textId="5B0BECB1" w:rsidR="00060F79" w:rsidRDefault="00060F79" w:rsidP="00060F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Zamiar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opuszczenia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trasy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rezygnację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kontynuacji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należy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zgłaszać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telefonicznie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obsłudze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technicznej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punktach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pomiaru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czasu,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punktach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kontrolnych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regeneracyjnych.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przypadku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rezygnacji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kontynuacji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uczestnik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podpisuje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dobrowolnym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opuszczeniu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trasy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oddaje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swój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numer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startowy</w:t>
      </w:r>
      <w:r w:rsid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chip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A87DB5" w14:textId="77777777" w:rsidR="0021513D" w:rsidRPr="00C403C3" w:rsidRDefault="0021513D" w:rsidP="0021513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42E00892" w14:textId="23A0484B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XIII.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DEPOZYT</w:t>
      </w:r>
    </w:p>
    <w:p w14:paraId="27B5A02F" w14:textId="1A445700" w:rsidR="00060F79" w:rsidRPr="00C403C3" w:rsidRDefault="00060F79" w:rsidP="00060F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Depozyt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znajdować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się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będzie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hufca,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pobliżu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rejonu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Start/Meta</w:t>
      </w:r>
    </w:p>
    <w:p w14:paraId="7DCEE810" w14:textId="3DA9E820" w:rsidR="00060F79" w:rsidRPr="00C403C3" w:rsidRDefault="00060F79" w:rsidP="00060F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rzeczy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wartościowe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pozostawione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depozycie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odpowiada.</w:t>
      </w:r>
    </w:p>
    <w:p w14:paraId="05A9A879" w14:textId="2A83115D" w:rsidR="00060F79" w:rsidRPr="00C403C3" w:rsidRDefault="00060F79" w:rsidP="00060F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Pozostawienie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odbiór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depozytów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odbywać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się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będzie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podstawie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numeru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startowego.</w:t>
      </w:r>
    </w:p>
    <w:p w14:paraId="58B0EAC5" w14:textId="5599C910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XIV.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KLASYFIKACJI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PRZYZNAWANIA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NAGRÓD</w:t>
      </w:r>
    </w:p>
    <w:p w14:paraId="162B65FB" w14:textId="5ECD45EE" w:rsidR="00060F79" w:rsidRPr="00C403C3" w:rsidRDefault="00060F79" w:rsidP="00060F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dla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najlepszych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zawodników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przewiduje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pamiątkowe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puchary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przypadku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pozyskania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sponsorów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nagrody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finansowe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rzeczowe.</w:t>
      </w:r>
    </w:p>
    <w:p w14:paraId="19F3FC91" w14:textId="4122F924" w:rsidR="00060F79" w:rsidRPr="00C403C3" w:rsidRDefault="00060F79" w:rsidP="00060F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Będzie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prowadzona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klasyfikacja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Open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klasyfikacji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Kobiet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Mężczyzn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każdym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dystansie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biegu</w:t>
      </w:r>
      <w:r w:rsid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–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miejs</w:t>
      </w:r>
      <w:r w:rsidR="002151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I-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III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2D0ADC" w14:textId="127B55FB" w:rsidR="00060F79" w:rsidRPr="00C403C3" w:rsidRDefault="00060F79" w:rsidP="00060F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Dokładne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nagrodach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publikowane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stronie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internetowej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portalu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Facebook.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067F01" w14:textId="6EBEBF41" w:rsidR="00060F79" w:rsidRPr="00C403C3" w:rsidRDefault="00060F79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XV.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REKLAMACJE</w:t>
      </w:r>
    </w:p>
    <w:p w14:paraId="6342FE1C" w14:textId="29DB1509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1.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1513D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zawodów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uprawniony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złożenia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reklamacji,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Organizator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zobowiązany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jej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rozpatrzenia.</w:t>
      </w:r>
    </w:p>
    <w:p w14:paraId="1C1B7395" w14:textId="79B57874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2.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1513D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powinien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zgłosić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reklamację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firmy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niezwłocznie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uzyskaniu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informacji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zaistnieniu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okoliczności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budzących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zastrzeżenia.</w:t>
      </w:r>
    </w:p>
    <w:p w14:paraId="642DD4D2" w14:textId="6F3D95DB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3.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1513D">
        <w:rPr>
          <w:rFonts w:ascii="Arial" w:hAnsi="Arial" w:cs="Arial"/>
          <w:sz w:val="24"/>
          <w:szCs w:val="24"/>
          <w:lang w:eastAsia="pl-PL"/>
        </w:rPr>
        <w:t>Organizator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rozpatruje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reklamacje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złożone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przez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Uczestników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lub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osoby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działające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ich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imieniu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15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dni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roboczych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momentu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otrzymania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reklamacji.</w:t>
      </w:r>
    </w:p>
    <w:p w14:paraId="4D4A773F" w14:textId="5355EA22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4.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1513D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może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złożyć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reklamację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następującej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formie:</w:t>
      </w:r>
    </w:p>
    <w:p w14:paraId="3CCD8880" w14:textId="13F76589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  </w:t>
      </w:r>
      <w:r w:rsidRPr="0021513D">
        <w:rPr>
          <w:rFonts w:ascii="Arial" w:hAnsi="Arial" w:cs="Arial"/>
          <w:sz w:val="24"/>
          <w:szCs w:val="24"/>
          <w:lang w:eastAsia="pl-PL"/>
        </w:rPr>
        <w:t>pocztą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tradycyjną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kierując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pismo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adres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Organizatora:</w:t>
      </w:r>
    </w:p>
    <w:p w14:paraId="33FA5D75" w14:textId="6015254D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21513D">
        <w:rPr>
          <w:rFonts w:ascii="Arial" w:hAnsi="Arial" w:cs="Arial"/>
          <w:sz w:val="24"/>
          <w:szCs w:val="24"/>
          <w:lang w:eastAsia="pl-PL"/>
        </w:rPr>
        <w:t>Alpas</w:t>
      </w:r>
      <w:proofErr w:type="spellEnd"/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Artur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Sarosiek,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ul.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Strażacka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81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61291" w:rsidRPr="0021513D">
        <w:rPr>
          <w:rFonts w:ascii="Arial" w:hAnsi="Arial" w:cs="Arial"/>
          <w:sz w:val="24"/>
          <w:szCs w:val="24"/>
          <w:lang w:eastAsia="pl-PL"/>
        </w:rPr>
        <w:t>C</w:t>
      </w:r>
      <w:r w:rsidRPr="0021513D">
        <w:rPr>
          <w:rFonts w:ascii="Arial" w:hAnsi="Arial" w:cs="Arial"/>
          <w:sz w:val="24"/>
          <w:szCs w:val="24"/>
          <w:lang w:eastAsia="pl-PL"/>
        </w:rPr>
        <w:t>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43-382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Bielsko-Biała;</w:t>
      </w:r>
    </w:p>
    <w:p w14:paraId="26E02BDF" w14:textId="64406C2D" w:rsidR="00060F79" w:rsidRPr="0021513D" w:rsidRDefault="00060F79" w:rsidP="0021513D">
      <w:pPr>
        <w:spacing w:line="240" w:lineRule="auto"/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•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  </w:t>
      </w:r>
      <w:r w:rsidRPr="0021513D">
        <w:rPr>
          <w:rFonts w:ascii="Arial" w:hAnsi="Arial" w:cs="Arial"/>
          <w:sz w:val="24"/>
          <w:szCs w:val="24"/>
          <w:lang w:eastAsia="pl-PL"/>
        </w:rPr>
        <w:t>pocztą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elektroniczną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adres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biegzboja@gmail.com</w:t>
      </w:r>
    </w:p>
    <w:p w14:paraId="00FFBFBD" w14:textId="399F0739" w:rsidR="00060F79" w:rsidRPr="00C403C3" w:rsidRDefault="00F34346" w:rsidP="00060F79">
      <w:pPr>
        <w:spacing w:after="15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6B7233" w14:textId="6642C14C" w:rsidR="00060F79" w:rsidRPr="00C403C3" w:rsidRDefault="00060F79" w:rsidP="00060F79">
      <w:pPr>
        <w:spacing w:before="283" w:after="57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XVI.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POSTANOWIENIA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KOŃCOWE</w:t>
      </w:r>
    </w:p>
    <w:p w14:paraId="2B0905BE" w14:textId="4F91CDBF" w:rsidR="00060F79" w:rsidRPr="0021513D" w:rsidRDefault="00060F79" w:rsidP="0021513D">
      <w:pPr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1.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21513D">
        <w:rPr>
          <w:rFonts w:ascii="Arial" w:hAnsi="Arial" w:cs="Arial"/>
          <w:sz w:val="24"/>
          <w:szCs w:val="24"/>
          <w:lang w:eastAsia="pl-PL"/>
        </w:rPr>
        <w:t>Bieg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będzie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rozegrany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względu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warunki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atmosferyczne,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lecz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mając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uwadze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bezpieczeństwo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zawodników</w:t>
      </w:r>
      <w:r w:rsidR="00AF4CFB">
        <w:rPr>
          <w:rFonts w:ascii="Arial" w:hAnsi="Arial" w:cs="Arial"/>
          <w:sz w:val="24"/>
          <w:szCs w:val="24"/>
          <w:lang w:eastAsia="pl-PL"/>
        </w:rPr>
        <w:t xml:space="preserve"> i obsługi biegu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Organizator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zastrzega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sobie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prawo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zmiany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trasy,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godziny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startu,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przerwania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lub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odwołania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Zawodów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przypadku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wystąpienia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bardzo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trudnych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warunków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atmosferycznych,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bez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możliwości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zwrotu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wpisowego.</w:t>
      </w:r>
    </w:p>
    <w:p w14:paraId="142E08BE" w14:textId="72C6D62A" w:rsidR="00060F79" w:rsidRDefault="00060F79" w:rsidP="0021513D">
      <w:pPr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2.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przypadku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odwołania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zawodów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przyczyn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niezależnych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Organizatora,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opłata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wpisowego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podlega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zwrotowi.</w:t>
      </w:r>
    </w:p>
    <w:p w14:paraId="129C768B" w14:textId="4C7909AA" w:rsidR="006E603C" w:rsidRPr="006E603C" w:rsidRDefault="006E603C" w:rsidP="006E603C">
      <w:pPr>
        <w:spacing w:before="57"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3. 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razie niemożliwości przeprowadzenia zawodów i odwołania imprezy przez 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rganizatora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 powodu: 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klęsk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żywiołow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epidemi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, pandemi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itp.:</w:t>
      </w:r>
    </w:p>
    <w:p w14:paraId="177C6646" w14:textId="3DF9AA75" w:rsidR="006E603C" w:rsidRPr="006E603C" w:rsidRDefault="006E603C" w:rsidP="006E603C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E603C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6E6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dnia 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30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.0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9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2024 r – Organizator zobowiązuje się zwrócić 100 % wpisowego na konto zawodnika z jakiego zrobił opłatę za bieg.</w:t>
      </w:r>
    </w:p>
    <w:p w14:paraId="1A6C529D" w14:textId="12CE348C" w:rsidR="006E603C" w:rsidRPr="00C403C3" w:rsidRDefault="006E603C" w:rsidP="006E603C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E603C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 w:rsidRPr="006E6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 dnia 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13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6E603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.2024 r – Organizator zobowiązuje się zwrócić 50 % wpisowego na konto zawodnika z jakiego zrobił opłatę lub zawodnik będzie miał możliwość przeniesienia startu na przyszły rok.</w:t>
      </w:r>
    </w:p>
    <w:p w14:paraId="1F0EA0CF" w14:textId="77777777" w:rsidR="0028667F" w:rsidRDefault="006E603C" w:rsidP="0028667F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OpenSymbol" w:eastAsia="Times New Roman" w:hAnsi="OpenSymbol" w:cs="Arial"/>
          <w:color w:val="000000"/>
          <w:kern w:val="0"/>
          <w:sz w:val="24"/>
          <w:szCs w:val="24"/>
          <w:lang w:eastAsia="pl-PL"/>
          <w14:ligatures w14:val="none"/>
        </w:rPr>
        <w:t>•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dniu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.2024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odbędą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się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formie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wirtualnej,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zasady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imprezy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rganizator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przedstawi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stronie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internetowej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profilu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</w:t>
      </w:r>
      <w:r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acebook.</w:t>
      </w:r>
    </w:p>
    <w:p w14:paraId="2E8DD7CC" w14:textId="49DF107C" w:rsidR="006E603C" w:rsidRPr="00AF4CFB" w:rsidRDefault="0028667F" w:rsidP="00AF4CFB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4.</w:t>
      </w:r>
      <w:r w:rsidRP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Organizator zastrzega sobie prawo do odwołania biegu bez podania przyczyny. W takim przypadku Uczestnikowi przysługuje, wedle jego wyboru, prawo do zapisania się na inny bieg lub żądania zwrotu uiszczonej opłaty startowej.</w:t>
      </w:r>
      <w:r w:rsidR="00AF4C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AF4C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866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odwołaniu biegu Organizator poinformuje Uczestników poprzez zamieszczenie odpowiedniej informacji na Stronie Internetowej oraz profilu Facebook.</w:t>
      </w:r>
    </w:p>
    <w:p w14:paraId="451215C6" w14:textId="54DB61A1" w:rsidR="00060F79" w:rsidRPr="0021513D" w:rsidRDefault="00AF4CFB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21513D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Uczestnicy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zobowiązani</w:t>
      </w:r>
      <w:r w:rsidR="0021513D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samodzielnej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oceny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sytuacji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pogodowej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panującej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górach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podczas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rozgrywania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zawodów.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przypadku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pogorszenia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pogody,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która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zagraża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życiu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bezpieczeństwu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uczestnika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trakcie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biegu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(burza,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silny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wiatr,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ulewa</w:t>
      </w:r>
      <w:r w:rsidR="0021513D">
        <w:rPr>
          <w:rFonts w:ascii="Arial" w:hAnsi="Arial" w:cs="Arial"/>
          <w:sz w:val="24"/>
          <w:szCs w:val="24"/>
          <w:lang w:eastAsia="pl-PL"/>
        </w:rPr>
        <w:t xml:space="preserve">, gradobicie </w:t>
      </w:r>
      <w:proofErr w:type="spellStart"/>
      <w:r w:rsidR="0021513D">
        <w:rPr>
          <w:rFonts w:ascii="Arial" w:hAnsi="Arial" w:cs="Arial"/>
          <w:sz w:val="24"/>
          <w:szCs w:val="24"/>
          <w:lang w:eastAsia="pl-PL"/>
        </w:rPr>
        <w:t>itd</w:t>
      </w:r>
      <w:proofErr w:type="spellEnd"/>
      <w:r w:rsidR="00060F79" w:rsidRPr="0021513D">
        <w:rPr>
          <w:rFonts w:ascii="Arial" w:hAnsi="Arial" w:cs="Arial"/>
          <w:sz w:val="24"/>
          <w:szCs w:val="24"/>
          <w:lang w:eastAsia="pl-PL"/>
        </w:rPr>
        <w:t>)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zobowiązany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przerwania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zawodów,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udania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się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najbliższego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bezpiecznego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miejsca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poinformowania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Organizatora.</w:t>
      </w:r>
    </w:p>
    <w:p w14:paraId="61DA21F9" w14:textId="6E06FA94" w:rsidR="00060F79" w:rsidRPr="0021513D" w:rsidRDefault="00AF4CFB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Uczestnicy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biegu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biorą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nim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udział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własną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odpowiedzialność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powinni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być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ubezpieczeni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następstw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nieszczęśliwych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wypadków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jednostki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zgłaszające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lub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indywidualnie.</w:t>
      </w:r>
    </w:p>
    <w:p w14:paraId="08562D85" w14:textId="3B6F4FFC" w:rsidR="00060F79" w:rsidRPr="0021513D" w:rsidRDefault="00AF4CFB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Interpretacja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regulaminu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należy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Organizatora.</w:t>
      </w:r>
    </w:p>
    <w:p w14:paraId="6D1CF58B" w14:textId="48765848" w:rsidR="00060F79" w:rsidRPr="0021513D" w:rsidRDefault="00AF4CFB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zobowiązany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jest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przestrzegania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wszelkich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zasad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przepisów,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które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mają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zastosowanie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uczestnictwa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biegu,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szczególności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zasad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fair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060F79" w:rsidRPr="0021513D">
        <w:rPr>
          <w:rFonts w:ascii="Arial" w:hAnsi="Arial" w:cs="Arial"/>
          <w:sz w:val="24"/>
          <w:szCs w:val="24"/>
          <w:lang w:eastAsia="pl-PL"/>
        </w:rPr>
        <w:t>play</w:t>
      </w:r>
      <w:proofErr w:type="spellEnd"/>
      <w:r w:rsidR="00060F79" w:rsidRPr="0021513D">
        <w:rPr>
          <w:rFonts w:ascii="Arial" w:hAnsi="Arial" w:cs="Arial"/>
          <w:sz w:val="24"/>
          <w:szCs w:val="24"/>
          <w:lang w:eastAsia="pl-PL"/>
        </w:rPr>
        <w:t>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zakazu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zaśmiecania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trasy,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pokonywania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trasy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biegu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sposób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niedozwolony,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schodzenia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trasy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biegu.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razie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łamania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powyższych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zasad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zostanie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zdyskwalifikowany.</w:t>
      </w:r>
    </w:p>
    <w:p w14:paraId="0B04D879" w14:textId="63E39485" w:rsidR="00060F79" w:rsidRPr="0021513D" w:rsidRDefault="00AF4CFB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Organizator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zastrzega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sobie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prawo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zmian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regulaminie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podania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przyczyny.</w:t>
      </w:r>
    </w:p>
    <w:p w14:paraId="53F160EA" w14:textId="5C74FB08" w:rsidR="00060F79" w:rsidRPr="0021513D" w:rsidRDefault="00AF4CFB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przewiduje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się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prawa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zgłaszania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protestów.</w:t>
      </w:r>
    </w:p>
    <w:p w14:paraId="6E1FCB5E" w14:textId="40283511" w:rsidR="00060F79" w:rsidRPr="0021513D" w:rsidRDefault="006E603C" w:rsidP="0021513D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AF4CFB">
        <w:rPr>
          <w:rFonts w:ascii="Arial" w:hAnsi="Arial" w:cs="Arial"/>
          <w:sz w:val="24"/>
          <w:szCs w:val="24"/>
          <w:lang w:eastAsia="pl-PL"/>
        </w:rPr>
        <w:t>1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Uczestnik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chwilą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rejestracji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akceptuje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regulamin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wyraża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zgodę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zgodę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wykorzystywanie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danych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osobowych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zawartych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karcie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zgłoszeniowej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(zgodnie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ustawa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10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maja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2018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ochronie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danych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osobowych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(Dz.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2018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poz.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1000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j.)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RODO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–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rozporządzenie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Parlamentu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Europejskiego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Rady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(UE)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2016/679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27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kwietnia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2016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sprawie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ochrony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osób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fizycznych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związku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przetwarzaniem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danych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osobowych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sprawie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swobodnego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przepływu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takich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danych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uchylenia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dyrektywy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95/46/WE)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Organizatora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zakresie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okres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niezbędny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dla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organizacji,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przeprowadzenia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promocji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zawodów,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wyłonienia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zwycięzców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odbioru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nagród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(cel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przetwarzania).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Przetwarzanie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danych,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obejmuje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także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publikację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wizerunku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zawodnika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materiałach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filmowych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fotograficznych,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imienia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nazwiska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nazwą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miejscowości,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której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zamieszkuje,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jego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kategorię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wiekową,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rok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urodzenia,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płeć,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nazwę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teamu/klubu,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uzyskany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podczas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wynik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–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każdy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sposób,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jaki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publikowana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lub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rozpowszechniana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będzie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taka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informacja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dla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potrzeb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organizacji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oraz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promocji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zawodów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(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tym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formie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SMS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numer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zawodnika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podany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0F79" w:rsidRPr="0021513D">
        <w:rPr>
          <w:rFonts w:ascii="Arial" w:hAnsi="Arial" w:cs="Arial"/>
          <w:sz w:val="24"/>
          <w:szCs w:val="24"/>
          <w:lang w:eastAsia="pl-PL"/>
        </w:rPr>
        <w:t>karcie).</w:t>
      </w:r>
    </w:p>
    <w:p w14:paraId="54C9D799" w14:textId="652FE477" w:rsidR="00060F79" w:rsidRPr="0021513D" w:rsidRDefault="00060F79" w:rsidP="0021513D">
      <w:pPr>
        <w:rPr>
          <w:rFonts w:ascii="Arial" w:hAnsi="Arial" w:cs="Arial"/>
          <w:sz w:val="24"/>
          <w:szCs w:val="24"/>
          <w:lang w:eastAsia="pl-PL"/>
        </w:rPr>
      </w:pPr>
      <w:r w:rsidRPr="0021513D">
        <w:rPr>
          <w:rFonts w:ascii="Arial" w:hAnsi="Arial" w:cs="Arial"/>
          <w:sz w:val="24"/>
          <w:szCs w:val="24"/>
          <w:lang w:eastAsia="pl-PL"/>
        </w:rPr>
        <w:t>Szczegóły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dostępne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na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stronie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 </w:t>
      </w:r>
      <w:hyperlink r:id="rId9" w:history="1">
        <w:r w:rsidRPr="0021513D">
          <w:rPr>
            <w:rFonts w:ascii="Arial" w:hAnsi="Arial" w:cs="Arial"/>
            <w:color w:val="0000FF"/>
            <w:sz w:val="24"/>
            <w:szCs w:val="24"/>
            <w:u w:val="single"/>
            <w:lang w:eastAsia="pl-PL"/>
          </w:rPr>
          <w:t>www.biegzboja.pl</w:t>
        </w:r>
      </w:hyperlink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w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zakładce</w:t>
      </w:r>
      <w:r w:rsidR="00F34346" w:rsidRPr="0021513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513D">
        <w:rPr>
          <w:rFonts w:ascii="Arial" w:hAnsi="Arial" w:cs="Arial"/>
          <w:sz w:val="24"/>
          <w:szCs w:val="24"/>
          <w:lang w:eastAsia="pl-PL"/>
        </w:rPr>
        <w:t>RODO.</w:t>
      </w:r>
    </w:p>
    <w:p w14:paraId="5E60EB90" w14:textId="30FE9676" w:rsidR="00060F79" w:rsidRPr="00C403C3" w:rsidRDefault="00060F79" w:rsidP="00060F79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szczególności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uczestnik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wyraża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zgodę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publikację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imienia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nazwiska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liście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uczestników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liście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wyników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imprezy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stronie</w:t>
      </w:r>
      <w:r w:rsidR="00F343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403C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www.biegzboja.pl</w:t>
      </w:r>
    </w:p>
    <w:p w14:paraId="11516972" w14:textId="0D883DFD" w:rsidR="006E603C" w:rsidRPr="00AF4CFB" w:rsidRDefault="006E603C" w:rsidP="00AF4CFB">
      <w:pPr>
        <w:spacing w:before="57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AF4CFB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Dodatkowe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partnerach,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sponsorach,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nagrodach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innych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sprawach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związanych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zawodami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będą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publikowane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stronie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internetowej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hyperlink r:id="rId10" w:history="1">
        <w:r w:rsidR="00060F79" w:rsidRPr="00C403C3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www.biegzboja.pl</w:t>
        </w:r>
      </w:hyperlink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oraz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profilu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0F79" w:rsidRPr="00C403C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Facebook</w:t>
      </w:r>
      <w:r w:rsidR="00F34346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BAB3959" w14:textId="77777777" w:rsidR="006E603C" w:rsidRDefault="006E603C">
      <w:pPr>
        <w:rPr>
          <w:sz w:val="24"/>
          <w:szCs w:val="24"/>
        </w:rPr>
      </w:pPr>
    </w:p>
    <w:p w14:paraId="786472F3" w14:textId="3B4B8D6B" w:rsidR="006E603C" w:rsidRPr="00C403C3" w:rsidRDefault="006E603C">
      <w:pPr>
        <w:rPr>
          <w:sz w:val="24"/>
          <w:szCs w:val="24"/>
        </w:rPr>
      </w:pPr>
      <w:r>
        <w:rPr>
          <w:sz w:val="24"/>
          <w:szCs w:val="24"/>
        </w:rPr>
        <w:t>Aktualizacja: 18.0</w:t>
      </w:r>
      <w:r w:rsidR="00AF4CFB">
        <w:rPr>
          <w:sz w:val="24"/>
          <w:szCs w:val="24"/>
        </w:rPr>
        <w:t>9</w:t>
      </w:r>
      <w:r>
        <w:rPr>
          <w:sz w:val="24"/>
          <w:szCs w:val="24"/>
        </w:rPr>
        <w:t>.2024</w:t>
      </w:r>
    </w:p>
    <w:sectPr w:rsidR="006E603C" w:rsidRPr="00C403C3" w:rsidSect="009824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21B8"/>
    <w:multiLevelType w:val="hybridMultilevel"/>
    <w:tmpl w:val="CD5CC6C8"/>
    <w:lvl w:ilvl="0" w:tplc="76787F4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75C"/>
    <w:multiLevelType w:val="multilevel"/>
    <w:tmpl w:val="F15E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3737"/>
    <w:multiLevelType w:val="multilevel"/>
    <w:tmpl w:val="D7FA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B74E7"/>
    <w:multiLevelType w:val="hybridMultilevel"/>
    <w:tmpl w:val="02222638"/>
    <w:lvl w:ilvl="0" w:tplc="8F72A1E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42D0C90"/>
    <w:multiLevelType w:val="hybridMultilevel"/>
    <w:tmpl w:val="2722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5895"/>
    <w:multiLevelType w:val="multilevel"/>
    <w:tmpl w:val="08B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B21DB"/>
    <w:multiLevelType w:val="multilevel"/>
    <w:tmpl w:val="2D50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8078A"/>
    <w:multiLevelType w:val="hybridMultilevel"/>
    <w:tmpl w:val="F0FED8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7F74ED9"/>
    <w:multiLevelType w:val="hybridMultilevel"/>
    <w:tmpl w:val="58F8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75B"/>
    <w:multiLevelType w:val="hybridMultilevel"/>
    <w:tmpl w:val="7BD4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6661"/>
    <w:multiLevelType w:val="hybridMultilevel"/>
    <w:tmpl w:val="B24CC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56A19"/>
    <w:multiLevelType w:val="multilevel"/>
    <w:tmpl w:val="FD2E5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2" w15:restartNumberingAfterBreak="0">
    <w:nsid w:val="41CE2EEB"/>
    <w:multiLevelType w:val="hybridMultilevel"/>
    <w:tmpl w:val="469430EC"/>
    <w:lvl w:ilvl="0" w:tplc="FFFFFFFF">
      <w:start w:val="18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67F4"/>
    <w:multiLevelType w:val="hybridMultilevel"/>
    <w:tmpl w:val="7272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1F4E"/>
    <w:multiLevelType w:val="multilevel"/>
    <w:tmpl w:val="580E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9D2A65"/>
    <w:multiLevelType w:val="hybridMultilevel"/>
    <w:tmpl w:val="DE56092E"/>
    <w:lvl w:ilvl="0" w:tplc="E1B804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B7E7C"/>
    <w:multiLevelType w:val="multilevel"/>
    <w:tmpl w:val="3B9EA5B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7" w15:restartNumberingAfterBreak="0">
    <w:nsid w:val="53FA6E37"/>
    <w:multiLevelType w:val="hybridMultilevel"/>
    <w:tmpl w:val="E60CDAA2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55A32912"/>
    <w:multiLevelType w:val="multilevel"/>
    <w:tmpl w:val="81CC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3F5FD7"/>
    <w:multiLevelType w:val="multilevel"/>
    <w:tmpl w:val="2330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6A7D15"/>
    <w:multiLevelType w:val="hybridMultilevel"/>
    <w:tmpl w:val="469430EC"/>
    <w:lvl w:ilvl="0" w:tplc="0D4A160E">
      <w:start w:val="18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6DE8B5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72191"/>
    <w:multiLevelType w:val="hybridMultilevel"/>
    <w:tmpl w:val="65780538"/>
    <w:lvl w:ilvl="0" w:tplc="1004CD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A0AF8"/>
    <w:multiLevelType w:val="multilevel"/>
    <w:tmpl w:val="E8BA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6870C8"/>
    <w:multiLevelType w:val="multilevel"/>
    <w:tmpl w:val="050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020F20"/>
    <w:multiLevelType w:val="hybridMultilevel"/>
    <w:tmpl w:val="C1D6E4C2"/>
    <w:lvl w:ilvl="0" w:tplc="12B8869E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90B55"/>
    <w:multiLevelType w:val="hybridMultilevel"/>
    <w:tmpl w:val="A192C854"/>
    <w:lvl w:ilvl="0" w:tplc="85BAB5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392084">
    <w:abstractNumId w:val="11"/>
  </w:num>
  <w:num w:numId="2" w16cid:durableId="2017802353">
    <w:abstractNumId w:val="16"/>
  </w:num>
  <w:num w:numId="3" w16cid:durableId="91243981">
    <w:abstractNumId w:val="1"/>
  </w:num>
  <w:num w:numId="4" w16cid:durableId="177088092">
    <w:abstractNumId w:val="23"/>
  </w:num>
  <w:num w:numId="5" w16cid:durableId="1525824781">
    <w:abstractNumId w:val="2"/>
  </w:num>
  <w:num w:numId="6" w16cid:durableId="1299870888">
    <w:abstractNumId w:val="6"/>
  </w:num>
  <w:num w:numId="7" w16cid:durableId="814830804">
    <w:abstractNumId w:val="14"/>
  </w:num>
  <w:num w:numId="8" w16cid:durableId="357510548">
    <w:abstractNumId w:val="19"/>
  </w:num>
  <w:num w:numId="9" w16cid:durableId="1296987421">
    <w:abstractNumId w:val="22"/>
  </w:num>
  <w:num w:numId="10" w16cid:durableId="638460327">
    <w:abstractNumId w:val="5"/>
  </w:num>
  <w:num w:numId="11" w16cid:durableId="718628024">
    <w:abstractNumId w:val="18"/>
  </w:num>
  <w:num w:numId="12" w16cid:durableId="75447274">
    <w:abstractNumId w:val="3"/>
  </w:num>
  <w:num w:numId="13" w16cid:durableId="810945322">
    <w:abstractNumId w:val="21"/>
  </w:num>
  <w:num w:numId="14" w16cid:durableId="1703169011">
    <w:abstractNumId w:val="15"/>
  </w:num>
  <w:num w:numId="15" w16cid:durableId="430206173">
    <w:abstractNumId w:val="8"/>
  </w:num>
  <w:num w:numId="16" w16cid:durableId="2002612228">
    <w:abstractNumId w:val="4"/>
  </w:num>
  <w:num w:numId="17" w16cid:durableId="390814720">
    <w:abstractNumId w:val="9"/>
  </w:num>
  <w:num w:numId="18" w16cid:durableId="877741070">
    <w:abstractNumId w:val="20"/>
  </w:num>
  <w:num w:numId="19" w16cid:durableId="1781759530">
    <w:abstractNumId w:val="17"/>
  </w:num>
  <w:num w:numId="20" w16cid:durableId="1133449051">
    <w:abstractNumId w:val="10"/>
  </w:num>
  <w:num w:numId="21" w16cid:durableId="418605630">
    <w:abstractNumId w:val="12"/>
  </w:num>
  <w:num w:numId="22" w16cid:durableId="1229876783">
    <w:abstractNumId w:val="13"/>
  </w:num>
  <w:num w:numId="23" w16cid:durableId="508259503">
    <w:abstractNumId w:val="25"/>
  </w:num>
  <w:num w:numId="24" w16cid:durableId="1068650845">
    <w:abstractNumId w:val="7"/>
  </w:num>
  <w:num w:numId="25" w16cid:durableId="260382915">
    <w:abstractNumId w:val="24"/>
  </w:num>
  <w:num w:numId="26" w16cid:durableId="205704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70"/>
    <w:rsid w:val="00060F79"/>
    <w:rsid w:val="00111F21"/>
    <w:rsid w:val="0021513D"/>
    <w:rsid w:val="0028667F"/>
    <w:rsid w:val="00361291"/>
    <w:rsid w:val="003E3210"/>
    <w:rsid w:val="004802F0"/>
    <w:rsid w:val="00483E0D"/>
    <w:rsid w:val="00620749"/>
    <w:rsid w:val="006E603C"/>
    <w:rsid w:val="009517CD"/>
    <w:rsid w:val="009824DF"/>
    <w:rsid w:val="00AF4CFB"/>
    <w:rsid w:val="00B41E70"/>
    <w:rsid w:val="00C403C3"/>
    <w:rsid w:val="00E104B1"/>
    <w:rsid w:val="00EC0C99"/>
    <w:rsid w:val="00F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1679"/>
  <w15:chartTrackingRefBased/>
  <w15:docId w15:val="{2DE23548-026B-4E3E-83C1-10E75794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0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60F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60F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60F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3210"/>
    <w:pPr>
      <w:ind w:left="720"/>
      <w:contextualSpacing/>
    </w:pPr>
  </w:style>
  <w:style w:type="paragraph" w:styleId="Bezodstpw">
    <w:name w:val="No Spacing"/>
    <w:uiPriority w:val="1"/>
    <w:qFormat/>
    <w:rsid w:val="00982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5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03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36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0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egzboja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egzboj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egzboja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iegzboj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egowewyzwa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9BF8-80D9-4B24-86DA-FEF53F2D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SAROSIEK</dc:creator>
  <cp:keywords/>
  <dc:description/>
  <cp:lastModifiedBy>ARTUR SAROSIEK</cp:lastModifiedBy>
  <cp:revision>3</cp:revision>
  <dcterms:created xsi:type="dcterms:W3CDTF">2024-09-18T07:52:00Z</dcterms:created>
  <dcterms:modified xsi:type="dcterms:W3CDTF">2024-09-18T08:08:00Z</dcterms:modified>
</cp:coreProperties>
</file>